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  <w:gridCol w:w="5582"/>
      </w:tblGrid>
      <w:tr w:rsidR="0050497D" w:rsidTr="0050497D">
        <w:tc>
          <w:tcPr>
            <w:tcW w:w="7652" w:type="dxa"/>
          </w:tcPr>
          <w:p w:rsidR="0050497D" w:rsidRDefault="0050497D">
            <w:r w:rsidRPr="0050497D">
              <w:rPr>
                <w:noProof/>
                <w:lang w:eastAsia="hu-HU"/>
              </w:rPr>
              <w:drawing>
                <wp:inline distT="0" distB="0" distL="0" distR="0">
                  <wp:extent cx="6096000" cy="6019800"/>
                  <wp:effectExtent l="0" t="0" r="0" b="0"/>
                  <wp:docPr id="1" name="Kép 1" descr="D:\Zsuzsa\Cigány népismereti verseny 2016\Karolina\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suzsa\Cigány népismereti verseny 2016\Karolina\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601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</w:tcPr>
          <w:p w:rsidR="0050497D" w:rsidRDefault="0050497D" w:rsidP="005049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50497D" w:rsidRDefault="0050497D" w:rsidP="005049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50497D" w:rsidRPr="0050497D" w:rsidRDefault="0050497D" w:rsidP="0050497D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504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A címer leírása:</w:t>
            </w:r>
          </w:p>
          <w:p w:rsidR="0050497D" w:rsidRPr="00820D81" w:rsidRDefault="0050497D" w:rsidP="0050497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</w:t>
            </w:r>
            <w:r w:rsidRPr="00820D8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pajzs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</w:t>
            </w:r>
            <w:r w:rsidRPr="00820D8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egyes talpú, alsó harmadáig vörös színű. Benne keresztbe rakott aranymarkolatú ezüstpengéjű kardokon, középen függőlegesen elhelyezett arany búzakalász van. Az alsó egyharmadnyi hullámos kék mezőben ezüst dévérkeszeg látható.</w:t>
            </w:r>
            <w:r w:rsidRPr="00AE3231">
              <w:rPr>
                <w:rFonts w:ascii="Times New Roman" w:hAnsi="Times New Roman" w:cs="Times New Roman"/>
                <w:sz w:val="28"/>
                <w:szCs w:val="28"/>
              </w:rPr>
              <w:t xml:space="preserve"> A pajzsot két oldalon keresztbe tett szárú tölgyfa ág és gesztenyefa ág öleli.</w:t>
            </w:r>
          </w:p>
          <w:p w:rsidR="0050497D" w:rsidRPr="00820D81" w:rsidRDefault="0050497D" w:rsidP="0050497D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AE323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A vörös szín és </w:t>
            </w:r>
            <w:r w:rsidRPr="00820D8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 kardok</w:t>
            </w:r>
            <w:r w:rsidRPr="00AE323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a</w:t>
            </w:r>
            <w:r w:rsidRPr="00820D8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viharos és sokszor tűzzel és vérrel bo</w:t>
            </w:r>
            <w:r w:rsidRPr="00AE323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rított történelmi időket idézik</w:t>
            </w:r>
            <w:r w:rsidRPr="00820D8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A búzakalász a</w:t>
            </w:r>
            <w:r w:rsidRPr="00AE323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820D81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munka és a szorgalom, vagyis a békés élet szimbóluma. A kék szín és a hal a Drávát a település életét meghatározó folyóként jeleníti meg.</w:t>
            </w:r>
          </w:p>
          <w:p w:rsidR="0050497D" w:rsidRDefault="0050497D"/>
        </w:tc>
        <w:bookmarkStart w:id="0" w:name="_GoBack"/>
        <w:bookmarkEnd w:id="0"/>
      </w:tr>
    </w:tbl>
    <w:p w:rsidR="00EC4D3C" w:rsidRDefault="00EC4D3C"/>
    <w:sectPr w:rsidR="00EC4D3C" w:rsidSect="00504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7D"/>
    <w:rsid w:val="0050497D"/>
    <w:rsid w:val="008A3174"/>
    <w:rsid w:val="00E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5618-213D-4F65-9910-227848A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97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515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Igazgato</cp:lastModifiedBy>
  <cp:revision>1</cp:revision>
  <dcterms:created xsi:type="dcterms:W3CDTF">2017-10-03T16:28:00Z</dcterms:created>
  <dcterms:modified xsi:type="dcterms:W3CDTF">2017-10-03T16:33:00Z</dcterms:modified>
</cp:coreProperties>
</file>